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3D" w:rsidRPr="006E4544" w:rsidRDefault="00B176D4" w:rsidP="006E4544">
      <w:pPr>
        <w:spacing w:line="276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6E4544">
        <w:rPr>
          <w:rFonts w:ascii="Times New Roman" w:hAnsi="Times New Roman" w:cs="Times New Roman"/>
          <w:b/>
          <w:sz w:val="28"/>
          <w:u w:val="single"/>
        </w:rPr>
        <w:t>Technická specifikace</w:t>
      </w:r>
      <w:r w:rsidR="00B97FF8" w:rsidRPr="006E4544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3596"/>
        <w:gridCol w:w="3138"/>
      </w:tblGrid>
      <w:tr w:rsidR="00A55A2A" w:rsidRPr="006E4544" w:rsidTr="00E503CB">
        <w:trPr>
          <w:trHeight w:val="773"/>
          <w:tblHeader/>
        </w:trPr>
        <w:tc>
          <w:tcPr>
            <w:tcW w:w="6770" w:type="dxa"/>
            <w:gridSpan w:val="2"/>
            <w:shd w:val="clear" w:color="auto" w:fill="92D050"/>
            <w:vAlign w:val="center"/>
          </w:tcPr>
          <w:p w:rsidR="00A55A2A" w:rsidRPr="006E4544" w:rsidRDefault="00A55A2A" w:rsidP="006E454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Technické specifikace požadované zadavatelem</w:t>
            </w:r>
          </w:p>
        </w:tc>
        <w:tc>
          <w:tcPr>
            <w:tcW w:w="3138" w:type="dxa"/>
            <w:shd w:val="clear" w:color="auto" w:fill="92D050"/>
          </w:tcPr>
          <w:p w:rsidR="00A55A2A" w:rsidRPr="006E4544" w:rsidRDefault="00A55A2A" w:rsidP="006E4544">
            <w:pPr>
              <w:widowControl w:val="0"/>
              <w:spacing w:after="0" w:line="276" w:lineRule="auto"/>
              <w:ind w:left="-49" w:hanging="4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Nabídka účastníka</w:t>
            </w:r>
          </w:p>
          <w:p w:rsidR="00A55A2A" w:rsidRPr="006E4544" w:rsidRDefault="00A55A2A" w:rsidP="006E454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(doplní účastník)</w:t>
            </w:r>
          </w:p>
        </w:tc>
      </w:tr>
      <w:tr w:rsidR="00A55A2A" w:rsidRPr="006E4544" w:rsidTr="00E503CB">
        <w:trPr>
          <w:trHeight w:val="268"/>
        </w:trPr>
        <w:tc>
          <w:tcPr>
            <w:tcW w:w="3174" w:type="dxa"/>
            <w:shd w:val="clear" w:color="auto" w:fill="auto"/>
            <w:vAlign w:val="center"/>
          </w:tcPr>
          <w:p w:rsidR="00A55A2A" w:rsidRPr="006E4544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motoru - elektromotor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el. </w:t>
            </w:r>
            <w:proofErr w:type="gramStart"/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motor</w:t>
            </w:r>
            <w:proofErr w:type="gramEnd"/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 krouticím momentem min. 100 </w:t>
            </w:r>
            <w:proofErr w:type="spellStart"/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Nm</w:t>
            </w:r>
            <w:proofErr w:type="spellEnd"/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68"/>
        </w:trPr>
        <w:tc>
          <w:tcPr>
            <w:tcW w:w="3174" w:type="dxa"/>
            <w:shd w:val="clear" w:color="auto" w:fill="auto"/>
            <w:vAlign w:val="center"/>
          </w:tcPr>
          <w:p w:rsidR="00A55A2A" w:rsidRPr="006E4544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Minimální dojezd na 1 nabití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6E4544" w:rsidRDefault="00A61A1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min. </w:t>
            </w:r>
            <w:r w:rsidR="005842BD"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 km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A55A2A" w:rsidRPr="006E4544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Kategorie vozidla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6E4544" w:rsidRDefault="005842BD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N1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540"/>
        </w:trPr>
        <w:tc>
          <w:tcPr>
            <w:tcW w:w="3174" w:type="dxa"/>
            <w:shd w:val="clear" w:color="auto" w:fill="auto"/>
            <w:vAlign w:val="center"/>
          </w:tcPr>
          <w:p w:rsidR="00A55A2A" w:rsidRPr="006E4544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Kategorie vozidla – nákladní menší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6E4544" w:rsidRDefault="005842BD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2,5 t – 3,5 t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A55A2A" w:rsidRPr="006E4544" w:rsidRDefault="001363A2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/ kapacita baterie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6E4544" w:rsidRDefault="005842BD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bázi Lithia, min. 10</w:t>
            </w:r>
            <w:r w:rsidR="00A61A19"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kWh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566F9" w:rsidRPr="006E4544" w:rsidTr="00E503CB">
        <w:trPr>
          <w:trHeight w:val="805"/>
        </w:trPr>
        <w:tc>
          <w:tcPr>
            <w:tcW w:w="3174" w:type="dxa"/>
            <w:shd w:val="clear" w:color="auto" w:fill="auto"/>
            <w:vAlign w:val="center"/>
          </w:tcPr>
          <w:p w:rsidR="001566F9" w:rsidRPr="006E4544" w:rsidRDefault="001566F9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Rozměry vozidla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výška max. 2,0 m,</w:t>
            </w:r>
          </w:p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šířka bez zrcátek max. 1,4 m, délka vozidla max. 4,0 m</w:t>
            </w:r>
          </w:p>
        </w:tc>
        <w:tc>
          <w:tcPr>
            <w:tcW w:w="3138" w:type="dxa"/>
          </w:tcPr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566F9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1566F9" w:rsidRPr="006E4544" w:rsidRDefault="001777C0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Vozidlo dosáhne rychlosti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min. 30 km/h</w:t>
            </w:r>
          </w:p>
        </w:tc>
        <w:tc>
          <w:tcPr>
            <w:tcW w:w="3138" w:type="dxa"/>
          </w:tcPr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A55A2A" w:rsidRPr="001777C0" w:rsidRDefault="007E2863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</w:rPr>
              <w:t>Nosnost na korbu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1777C0" w:rsidRDefault="007E2863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min. 1 300 kg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A2A" w:rsidRPr="006E4544" w:rsidTr="00E503CB">
        <w:trPr>
          <w:trHeight w:val="265"/>
        </w:trPr>
        <w:tc>
          <w:tcPr>
            <w:tcW w:w="3174" w:type="dxa"/>
            <w:shd w:val="clear" w:color="auto" w:fill="auto"/>
            <w:vAlign w:val="center"/>
          </w:tcPr>
          <w:p w:rsidR="00A55A2A" w:rsidRPr="006E4544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Záruka vozidla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6E4544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 měsíců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A55A2A" w:rsidRPr="006E4544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míst k sezení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6E4544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 osoby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E2863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7E2863" w:rsidRPr="006E4544" w:rsidRDefault="007E2863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Přední okno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7E2863" w:rsidRPr="006E4544" w:rsidRDefault="007E2863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E45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otevírací, vyhřívané</w:t>
            </w:r>
          </w:p>
        </w:tc>
        <w:tc>
          <w:tcPr>
            <w:tcW w:w="3138" w:type="dxa"/>
          </w:tcPr>
          <w:p w:rsidR="007E2863" w:rsidRPr="006E4544" w:rsidRDefault="007E2863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65"/>
        </w:trPr>
        <w:tc>
          <w:tcPr>
            <w:tcW w:w="3174" w:type="dxa"/>
            <w:shd w:val="clear" w:color="auto" w:fill="auto"/>
            <w:vAlign w:val="center"/>
          </w:tcPr>
          <w:p w:rsidR="00A55A2A" w:rsidRPr="00CF2493" w:rsidRDefault="00A61A19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Uzamykatelná</w:t>
            </w:r>
            <w:r w:rsidR="00A55A2A"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kabina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CF2493" w:rsidRDefault="00A61A1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A55A2A" w:rsidRPr="001777C0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Nezávislé topení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1777C0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65"/>
        </w:trPr>
        <w:tc>
          <w:tcPr>
            <w:tcW w:w="3174" w:type="dxa"/>
            <w:shd w:val="clear" w:color="auto" w:fill="auto"/>
            <w:vAlign w:val="center"/>
          </w:tcPr>
          <w:p w:rsidR="00A55A2A" w:rsidRPr="001777C0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Posilovač řízení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1777C0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566F9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1566F9" w:rsidRPr="001777C0" w:rsidRDefault="001566F9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Rekuperace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1566F9" w:rsidRPr="001777C0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566F9" w:rsidRPr="006E4544" w:rsidTr="00E503CB">
        <w:trPr>
          <w:trHeight w:val="540"/>
        </w:trPr>
        <w:tc>
          <w:tcPr>
            <w:tcW w:w="3174" w:type="dxa"/>
            <w:shd w:val="clear" w:color="auto" w:fill="auto"/>
            <w:vAlign w:val="center"/>
          </w:tcPr>
          <w:p w:rsidR="001566F9" w:rsidRPr="00CF2493" w:rsidRDefault="001566F9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Zvuková signalizace pro jízdu vzad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1566F9" w:rsidRPr="00CF2493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566F9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1566F9" w:rsidRPr="00CF2493" w:rsidRDefault="001566F9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Boční stabilizace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1566F9" w:rsidRPr="00CF2493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A55A2A" w:rsidRPr="00CF2493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Maják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CF2493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ANO, oranžový homologovaný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566F9" w:rsidRPr="006E4544" w:rsidTr="00E503CB">
        <w:trPr>
          <w:trHeight w:val="265"/>
        </w:trPr>
        <w:tc>
          <w:tcPr>
            <w:tcW w:w="3174" w:type="dxa"/>
            <w:shd w:val="clear" w:color="auto" w:fill="auto"/>
            <w:vAlign w:val="center"/>
          </w:tcPr>
          <w:p w:rsidR="001566F9" w:rsidRPr="00CF2493" w:rsidRDefault="007E2863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Všechna kola odpružená</w:t>
            </w:r>
            <w:r w:rsidR="001566F9"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1566F9" w:rsidRPr="00CF2493" w:rsidRDefault="007E2863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1566F9" w:rsidRPr="006E4544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E2863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7E2863" w:rsidRPr="001777C0" w:rsidRDefault="007E2863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Poloměr otáčení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7E2863" w:rsidRPr="001777C0" w:rsidRDefault="007E2863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max. 3,0 m</w:t>
            </w:r>
          </w:p>
        </w:tc>
        <w:tc>
          <w:tcPr>
            <w:tcW w:w="3138" w:type="dxa"/>
          </w:tcPr>
          <w:p w:rsidR="007E2863" w:rsidRPr="006E4544" w:rsidRDefault="007E2863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363A2" w:rsidRPr="006E4544" w:rsidTr="00E503CB">
        <w:trPr>
          <w:trHeight w:val="540"/>
        </w:trPr>
        <w:tc>
          <w:tcPr>
            <w:tcW w:w="3174" w:type="dxa"/>
            <w:shd w:val="clear" w:color="auto" w:fill="auto"/>
            <w:vAlign w:val="center"/>
          </w:tcPr>
          <w:p w:rsidR="001363A2" w:rsidRPr="00CF2493" w:rsidRDefault="001363A2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Tažné zařízení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6E4544" w:rsidRPr="00CF2493" w:rsidRDefault="006E4544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včetně zásuvky</w:t>
            </w:r>
          </w:p>
          <w:p w:rsidR="001566F9" w:rsidRPr="00CF2493" w:rsidRDefault="001566F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min. přípojná hmotnost 1 600 kg</w:t>
            </w:r>
          </w:p>
        </w:tc>
        <w:tc>
          <w:tcPr>
            <w:tcW w:w="3138" w:type="dxa"/>
          </w:tcPr>
          <w:p w:rsidR="001363A2" w:rsidRPr="006E4544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815"/>
        </w:trPr>
        <w:tc>
          <w:tcPr>
            <w:tcW w:w="3174" w:type="dxa"/>
            <w:shd w:val="clear" w:color="auto" w:fill="auto"/>
            <w:vAlign w:val="center"/>
          </w:tcPr>
          <w:p w:rsidR="00A55A2A" w:rsidRPr="00CF2493" w:rsidRDefault="001363A2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Vyvýšená ocelová klec na korbu se zadní vyklápěcí stěnou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CF2493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540"/>
        </w:trPr>
        <w:tc>
          <w:tcPr>
            <w:tcW w:w="3174" w:type="dxa"/>
            <w:shd w:val="clear" w:color="auto" w:fill="auto"/>
            <w:vAlign w:val="center"/>
          </w:tcPr>
          <w:p w:rsidR="00A55A2A" w:rsidRPr="001777C0" w:rsidRDefault="006315C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Elektrický hydraulicky sklopný valník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1777C0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délka min. 2 m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A55A2A" w:rsidRPr="00CF2493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Barva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CF2493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nerozhoduje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55A2A" w:rsidRPr="006E4544" w:rsidTr="00E503CB">
        <w:trPr>
          <w:trHeight w:val="540"/>
        </w:trPr>
        <w:tc>
          <w:tcPr>
            <w:tcW w:w="3174" w:type="dxa"/>
            <w:shd w:val="clear" w:color="auto" w:fill="auto"/>
            <w:vAlign w:val="center"/>
          </w:tcPr>
          <w:p w:rsidR="00A55A2A" w:rsidRPr="001777C0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Možnost nabíjení z běžné zásuvky</w:t>
            </w:r>
            <w:r w:rsidR="001363A2"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230V/ 16A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1777C0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  <w:r w:rsidR="001566F9"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nabíječka součástí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bookmarkStart w:id="0" w:name="_GoBack"/>
        <w:bookmarkEnd w:id="0"/>
      </w:tr>
      <w:tr w:rsidR="00A55A2A" w:rsidRPr="006E4544" w:rsidTr="00E503CB">
        <w:trPr>
          <w:trHeight w:val="540"/>
        </w:trPr>
        <w:tc>
          <w:tcPr>
            <w:tcW w:w="3174" w:type="dxa"/>
            <w:shd w:val="clear" w:color="auto" w:fill="auto"/>
            <w:vAlign w:val="center"/>
          </w:tcPr>
          <w:p w:rsidR="00A55A2A" w:rsidRPr="00CF2493" w:rsidRDefault="00A55A2A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Pro obsluhu s řidičským průkazem skupiny B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55A2A" w:rsidRPr="00CF2493" w:rsidRDefault="001363A2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</w:tcPr>
          <w:p w:rsidR="00A55A2A" w:rsidRPr="006E4544" w:rsidRDefault="00A55A2A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E2863" w:rsidRPr="006E4544" w:rsidTr="00E503CB">
        <w:trPr>
          <w:trHeight w:val="551"/>
        </w:trPr>
        <w:tc>
          <w:tcPr>
            <w:tcW w:w="3174" w:type="dxa"/>
            <w:shd w:val="clear" w:color="auto" w:fill="auto"/>
            <w:vAlign w:val="center"/>
          </w:tcPr>
          <w:p w:rsidR="007E2863" w:rsidRPr="00CF2493" w:rsidRDefault="007E2863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Přední </w:t>
            </w:r>
            <w:proofErr w:type="gramStart"/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el.-hydraulické</w:t>
            </w:r>
            <w:proofErr w:type="gramEnd"/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vývody</w:t>
            </w:r>
            <w:r w:rsidR="00CF2493" w:rsidRPr="00CF2493">
              <w:t xml:space="preserve"> </w:t>
            </w:r>
            <w:r w:rsidR="00CF2493"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 přední nářadí, např. sněhovou radlici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7E2863" w:rsidRPr="00CF2493" w:rsidRDefault="007E2863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 – 2 okruhy</w:t>
            </w:r>
          </w:p>
        </w:tc>
        <w:tc>
          <w:tcPr>
            <w:tcW w:w="3138" w:type="dxa"/>
          </w:tcPr>
          <w:p w:rsidR="007E2863" w:rsidRPr="006E4544" w:rsidRDefault="007E2863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61A19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A61A19" w:rsidRPr="001777C0" w:rsidRDefault="00A61A19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Stoupání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A61A19" w:rsidRPr="001777C0" w:rsidRDefault="006E4544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min. až</w:t>
            </w:r>
            <w:r w:rsidR="00A61A19" w:rsidRPr="001777C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35 %</w:t>
            </w:r>
          </w:p>
        </w:tc>
        <w:tc>
          <w:tcPr>
            <w:tcW w:w="3138" w:type="dxa"/>
          </w:tcPr>
          <w:p w:rsidR="00A61A19" w:rsidRPr="006E4544" w:rsidRDefault="00A61A19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E4544" w:rsidRPr="006E4544" w:rsidTr="00E503CB">
        <w:trPr>
          <w:trHeight w:val="275"/>
        </w:trPr>
        <w:tc>
          <w:tcPr>
            <w:tcW w:w="3174" w:type="dxa"/>
            <w:shd w:val="clear" w:color="auto" w:fill="auto"/>
            <w:vAlign w:val="center"/>
          </w:tcPr>
          <w:p w:rsidR="006E4544" w:rsidRPr="00CF2493" w:rsidRDefault="006E4544" w:rsidP="006E454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4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El. Rozhraní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6E4544" w:rsidRPr="00CF2493" w:rsidRDefault="006E4544" w:rsidP="006E454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493">
              <w:rPr>
                <w:rFonts w:ascii="Times New Roman" w:hAnsi="Times New Roman" w:cs="Times New Roman"/>
                <w:sz w:val="24"/>
                <w:szCs w:val="24"/>
              </w:rPr>
              <w:t>48 V s automatickým odpojením při 30% kapacity baterie</w:t>
            </w:r>
          </w:p>
          <w:p w:rsidR="006E4544" w:rsidRPr="00CF2493" w:rsidRDefault="006E4544" w:rsidP="006E454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493">
              <w:rPr>
                <w:rFonts w:ascii="Times New Roman" w:hAnsi="Times New Roman" w:cs="Times New Roman"/>
                <w:sz w:val="24"/>
                <w:szCs w:val="24"/>
              </w:rPr>
              <w:t xml:space="preserve"> včetně zásuvky 230V</w:t>
            </w:r>
          </w:p>
        </w:tc>
        <w:tc>
          <w:tcPr>
            <w:tcW w:w="3138" w:type="dxa"/>
          </w:tcPr>
          <w:p w:rsidR="006E4544" w:rsidRPr="006E4544" w:rsidRDefault="006E4544" w:rsidP="006E45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35334E" w:rsidRPr="006E4544" w:rsidRDefault="0035334E" w:rsidP="006E4544">
      <w:pPr>
        <w:spacing w:line="276" w:lineRule="auto"/>
        <w:rPr>
          <w:b/>
          <w:sz w:val="28"/>
          <w:szCs w:val="28"/>
        </w:rPr>
      </w:pPr>
    </w:p>
    <w:p w:rsidR="00642B1A" w:rsidRPr="006E4544" w:rsidRDefault="00642B1A" w:rsidP="006E4544">
      <w:pPr>
        <w:widowControl w:val="0"/>
        <w:overflowPunct w:val="0"/>
        <w:autoSpaceDE w:val="0"/>
        <w:spacing w:after="0" w:line="276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6E4544">
        <w:rPr>
          <w:rFonts w:ascii="Times New Roman" w:hAnsi="Times New Roman" w:cs="Times New Roman"/>
          <w:kern w:val="3"/>
          <w:sz w:val="24"/>
          <w:szCs w:val="24"/>
        </w:rPr>
        <w:t>V……………………… dne………………….</w:t>
      </w:r>
      <w:r w:rsidRPr="006E4544">
        <w:rPr>
          <w:rFonts w:ascii="Times New Roman" w:hAnsi="Times New Roman" w:cs="Times New Roman"/>
          <w:color w:val="FF0000"/>
          <w:kern w:val="3"/>
          <w:sz w:val="24"/>
          <w:szCs w:val="24"/>
        </w:rPr>
        <w:t xml:space="preserve"> </w:t>
      </w:r>
    </w:p>
    <w:p w:rsidR="00642B1A" w:rsidRPr="006E4544" w:rsidRDefault="00642B1A" w:rsidP="006E4544">
      <w:pPr>
        <w:widowControl w:val="0"/>
        <w:overflowPunct w:val="0"/>
        <w:autoSpaceDE w:val="0"/>
        <w:spacing w:after="0" w:line="276" w:lineRule="auto"/>
        <w:ind w:left="709" w:hanging="709"/>
        <w:rPr>
          <w:rFonts w:ascii="Times New Roman" w:hAnsi="Times New Roman" w:cs="Times New Roman"/>
          <w:kern w:val="3"/>
          <w:sz w:val="24"/>
          <w:szCs w:val="24"/>
        </w:rPr>
      </w:pPr>
    </w:p>
    <w:p w:rsidR="00642B1A" w:rsidRPr="006E4544" w:rsidRDefault="00642B1A" w:rsidP="006E454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54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642B1A" w:rsidRPr="006E4544" w:rsidRDefault="00642B1A" w:rsidP="006E4544">
      <w:pPr>
        <w:spacing w:after="0" w:line="276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E4544">
        <w:rPr>
          <w:rFonts w:ascii="Times New Roman" w:hAnsi="Times New Roman" w:cs="Times New Roman"/>
          <w:sz w:val="24"/>
          <w:szCs w:val="24"/>
        </w:rPr>
        <w:t>jméno, příjmení, podpis</w:t>
      </w:r>
    </w:p>
    <w:p w:rsidR="00642B1A" w:rsidRPr="006E4544" w:rsidRDefault="00642B1A" w:rsidP="006E454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544">
        <w:rPr>
          <w:rFonts w:ascii="Times New Roman" w:hAnsi="Times New Roman" w:cs="Times New Roman"/>
          <w:sz w:val="24"/>
          <w:szCs w:val="24"/>
        </w:rPr>
        <w:t>osoby oprávněné jednat za účastníka</w:t>
      </w:r>
    </w:p>
    <w:p w:rsidR="00E66A6E" w:rsidRPr="006E4544" w:rsidRDefault="00E66A6E" w:rsidP="006E4544">
      <w:pPr>
        <w:spacing w:line="276" w:lineRule="auto"/>
      </w:pPr>
    </w:p>
    <w:p w:rsidR="004A6CBF" w:rsidRDefault="004A6CBF" w:rsidP="006E4544">
      <w:pPr>
        <w:spacing w:after="0" w:line="276" w:lineRule="auto"/>
        <w:jc w:val="right"/>
      </w:pPr>
    </w:p>
    <w:sectPr w:rsidR="004A6CBF" w:rsidSect="003A2D3B">
      <w:headerReference w:type="default" r:id="rId8"/>
      <w:footerReference w:type="default" r:id="rId9"/>
      <w:pgSz w:w="11906" w:h="16838"/>
      <w:pgMar w:top="2381" w:right="1418" w:bottom="1134" w:left="1418" w:header="709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4B7" w:rsidRDefault="002B54B7" w:rsidP="002B54B7">
      <w:pPr>
        <w:spacing w:after="0" w:line="240" w:lineRule="auto"/>
      </w:pPr>
      <w:r>
        <w:separator/>
      </w:r>
    </w:p>
  </w:endnote>
  <w:endnote w:type="continuationSeparator" w:id="0">
    <w:p w:rsidR="002B54B7" w:rsidRDefault="002B54B7" w:rsidP="002B5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0ED" w:rsidRPr="00122D02" w:rsidRDefault="008140ED" w:rsidP="007D21A7">
    <w:pPr>
      <w:pStyle w:val="Zpat"/>
      <w:tabs>
        <w:tab w:val="clear" w:pos="4536"/>
      </w:tabs>
      <w:jc w:val="right"/>
      <w:rPr>
        <w:rFonts w:ascii="Times New Roman" w:hAnsi="Times New Roman" w:cs="Times New Roman"/>
      </w:rPr>
    </w:pPr>
    <w:r>
      <w:tab/>
    </w:r>
    <w:r w:rsidRPr="00122D02">
      <w:rPr>
        <w:rFonts w:ascii="Times New Roman" w:hAnsi="Times New Roman" w:cs="Times New Roman"/>
      </w:rPr>
      <w:t xml:space="preserve">                                                              </w:t>
    </w:r>
    <w:r w:rsidR="00122D02">
      <w:rPr>
        <w:rFonts w:ascii="Times New Roman" w:hAnsi="Times New Roman" w:cs="Times New Roman"/>
      </w:rPr>
      <w:t xml:space="preserve">     </w:t>
    </w:r>
    <w:r w:rsidR="00D567CC">
      <w:rPr>
        <w:rFonts w:ascii="Times New Roman" w:hAnsi="Times New Roman" w:cs="Times New Roman"/>
      </w:rPr>
      <w:t xml:space="preserve">  </w:t>
    </w:r>
    <w:r w:rsidR="00320518">
      <w:rPr>
        <w:rFonts w:ascii="Times New Roman" w:hAnsi="Times New Roman" w:cs="Times New Roman"/>
      </w:rPr>
      <w:t xml:space="preserve">            </w:t>
    </w:r>
    <w:r w:rsidR="00122D02">
      <w:rPr>
        <w:rFonts w:ascii="Times New Roman" w:hAnsi="Times New Roman" w:cs="Times New Roman"/>
      </w:rPr>
      <w:t xml:space="preserve"> </w:t>
    </w:r>
    <w:r w:rsidR="00D567CC" w:rsidRPr="00D567CC">
      <w:rPr>
        <w:rFonts w:ascii="Times New Roman" w:hAnsi="Times New Roman" w:cs="Times New Roman"/>
      </w:rPr>
      <w:t>„</w:t>
    </w:r>
    <w:r w:rsidR="00BB7D6F">
      <w:rPr>
        <w:rFonts w:ascii="Times New Roman" w:hAnsi="Times New Roman" w:cs="Times New Roman"/>
      </w:rPr>
      <w:t>Užitkový e</w:t>
    </w:r>
    <w:r w:rsidR="007D21A7">
      <w:rPr>
        <w:rFonts w:ascii="Times New Roman" w:hAnsi="Times New Roman" w:cs="Times New Roman"/>
      </w:rPr>
      <w:t xml:space="preserve">lektromobil pro město Bělou pod </w:t>
    </w:r>
    <w:r w:rsidR="00BB7D6F">
      <w:rPr>
        <w:rFonts w:ascii="Times New Roman" w:hAnsi="Times New Roman" w:cs="Times New Roman"/>
      </w:rPr>
      <w:t>Bezdězem</w:t>
    </w:r>
    <w:r w:rsidR="00D567CC" w:rsidRPr="00D567CC">
      <w:rPr>
        <w:rFonts w:ascii="Times New Roman" w:hAnsi="Times New Roman" w:cs="Times New Roman"/>
      </w:rPr>
      <w:t>“</w:t>
    </w:r>
  </w:p>
  <w:p w:rsidR="008140ED" w:rsidRPr="00122D02" w:rsidRDefault="008140ED" w:rsidP="007D21A7">
    <w:pPr>
      <w:pStyle w:val="Zpat"/>
      <w:jc w:val="right"/>
      <w:rPr>
        <w:rFonts w:ascii="Times New Roman" w:hAnsi="Times New Roman" w:cs="Times New Roman"/>
      </w:rPr>
    </w:pPr>
    <w:r w:rsidRPr="00122D02">
      <w:rPr>
        <w:rFonts w:ascii="Times New Roman" w:hAnsi="Times New Roman" w:cs="Times New Roman"/>
      </w:rPr>
      <w:t xml:space="preserve">                                                                                       </w:t>
    </w:r>
    <w:r w:rsidR="00122D02">
      <w:rPr>
        <w:rFonts w:ascii="Times New Roman" w:hAnsi="Times New Roman" w:cs="Times New Roman"/>
      </w:rPr>
      <w:t xml:space="preserve">              </w:t>
    </w:r>
    <w:r w:rsidRPr="00122D02">
      <w:rPr>
        <w:rFonts w:ascii="Times New Roman" w:hAnsi="Times New Roman" w:cs="Times New Roman"/>
      </w:rPr>
      <w:t>Příloha č. 3_Technická specifikace</w:t>
    </w:r>
  </w:p>
  <w:p w:rsidR="006C32B5" w:rsidRDefault="006C32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4B7" w:rsidRDefault="002B54B7" w:rsidP="002B54B7">
      <w:pPr>
        <w:spacing w:after="0" w:line="240" w:lineRule="auto"/>
      </w:pPr>
      <w:r>
        <w:separator/>
      </w:r>
    </w:p>
  </w:footnote>
  <w:footnote w:type="continuationSeparator" w:id="0">
    <w:p w:rsidR="002B54B7" w:rsidRDefault="002B54B7" w:rsidP="002B5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D3B" w:rsidRDefault="003A2D3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3564890</wp:posOffset>
          </wp:positionH>
          <wp:positionV relativeFrom="paragraph">
            <wp:posOffset>6350</wp:posOffset>
          </wp:positionV>
          <wp:extent cx="1835785" cy="657225"/>
          <wp:effectExtent l="0" t="0" r="0" b="0"/>
          <wp:wrapNone/>
          <wp:docPr id="3" name="Obrázek 3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218440</wp:posOffset>
          </wp:positionH>
          <wp:positionV relativeFrom="paragraph">
            <wp:posOffset>-70485</wp:posOffset>
          </wp:positionV>
          <wp:extent cx="1905000" cy="733425"/>
          <wp:effectExtent l="0" t="0" r="0" b="0"/>
          <wp:wrapTight wrapText="bothSides">
            <wp:wrapPolygon edited="0">
              <wp:start x="0" y="0"/>
              <wp:lineTo x="0" y="21319"/>
              <wp:lineTo x="21384" y="21319"/>
              <wp:lineTo x="21384" y="0"/>
              <wp:lineTo x="0" y="0"/>
            </wp:wrapPolygon>
          </wp:wrapTight>
          <wp:docPr id="2" name="Obrázek 2" descr="C:\Users\lorencova\Desktop\mž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rencova\Desktop\mž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54B7" w:rsidRDefault="002B54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1196"/>
    <w:multiLevelType w:val="hybridMultilevel"/>
    <w:tmpl w:val="192034A2"/>
    <w:lvl w:ilvl="0" w:tplc="A36CF5F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B4904"/>
    <w:multiLevelType w:val="hybridMultilevel"/>
    <w:tmpl w:val="0024A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F25"/>
    <w:rsid w:val="00022847"/>
    <w:rsid w:val="00067AAA"/>
    <w:rsid w:val="000E0078"/>
    <w:rsid w:val="000E645D"/>
    <w:rsid w:val="000F28A5"/>
    <w:rsid w:val="00122973"/>
    <w:rsid w:val="00122D02"/>
    <w:rsid w:val="001363A2"/>
    <w:rsid w:val="00155E30"/>
    <w:rsid w:val="001566F9"/>
    <w:rsid w:val="001777C0"/>
    <w:rsid w:val="001A6050"/>
    <w:rsid w:val="001F7F25"/>
    <w:rsid w:val="00282CC9"/>
    <w:rsid w:val="002A6357"/>
    <w:rsid w:val="002B54B7"/>
    <w:rsid w:val="002C65DF"/>
    <w:rsid w:val="00320518"/>
    <w:rsid w:val="0035334E"/>
    <w:rsid w:val="003A2D3B"/>
    <w:rsid w:val="003C214B"/>
    <w:rsid w:val="003D52F5"/>
    <w:rsid w:val="00402038"/>
    <w:rsid w:val="004A6CBF"/>
    <w:rsid w:val="00524DAC"/>
    <w:rsid w:val="00547242"/>
    <w:rsid w:val="00566A0E"/>
    <w:rsid w:val="005842BD"/>
    <w:rsid w:val="006315CA"/>
    <w:rsid w:val="00642B1A"/>
    <w:rsid w:val="006C32B5"/>
    <w:rsid w:val="006E3922"/>
    <w:rsid w:val="006E4544"/>
    <w:rsid w:val="007B606A"/>
    <w:rsid w:val="007D21A7"/>
    <w:rsid w:val="007E2863"/>
    <w:rsid w:val="008140ED"/>
    <w:rsid w:val="0084383F"/>
    <w:rsid w:val="008A7288"/>
    <w:rsid w:val="00932777"/>
    <w:rsid w:val="0095339A"/>
    <w:rsid w:val="009879A4"/>
    <w:rsid w:val="00A13CEA"/>
    <w:rsid w:val="00A46C34"/>
    <w:rsid w:val="00A55A2A"/>
    <w:rsid w:val="00A56022"/>
    <w:rsid w:val="00A61A19"/>
    <w:rsid w:val="00AA583F"/>
    <w:rsid w:val="00B176D4"/>
    <w:rsid w:val="00B97FF8"/>
    <w:rsid w:val="00BB45CA"/>
    <w:rsid w:val="00BB7D6F"/>
    <w:rsid w:val="00BE26DC"/>
    <w:rsid w:val="00BE3478"/>
    <w:rsid w:val="00BF17E2"/>
    <w:rsid w:val="00C037DA"/>
    <w:rsid w:val="00C52DAA"/>
    <w:rsid w:val="00C73E6C"/>
    <w:rsid w:val="00CD7B1A"/>
    <w:rsid w:val="00CF2493"/>
    <w:rsid w:val="00CF5859"/>
    <w:rsid w:val="00D567CC"/>
    <w:rsid w:val="00D62156"/>
    <w:rsid w:val="00D649EE"/>
    <w:rsid w:val="00DB5332"/>
    <w:rsid w:val="00E0423D"/>
    <w:rsid w:val="00E503CB"/>
    <w:rsid w:val="00E66A6E"/>
    <w:rsid w:val="00EE1819"/>
    <w:rsid w:val="00F14F49"/>
    <w:rsid w:val="00F82A3B"/>
    <w:rsid w:val="00FC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49EE"/>
  </w:style>
  <w:style w:type="paragraph" w:styleId="Nadpis3">
    <w:name w:val="heading 3"/>
    <w:basedOn w:val="Normln"/>
    <w:link w:val="Nadpis3Char"/>
    <w:uiPriority w:val="9"/>
    <w:qFormat/>
    <w:rsid w:val="004A6C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13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CEA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4A6CB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rsid w:val="004A6CB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4A6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5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4B7"/>
  </w:style>
  <w:style w:type="paragraph" w:styleId="Zpat">
    <w:name w:val="footer"/>
    <w:basedOn w:val="Normln"/>
    <w:link w:val="ZpatChar"/>
    <w:uiPriority w:val="99"/>
    <w:unhideWhenUsed/>
    <w:rsid w:val="002B5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4B7"/>
  </w:style>
  <w:style w:type="table" w:styleId="Mkatabulky">
    <w:name w:val="Table Grid"/>
    <w:basedOn w:val="Normlntabulka"/>
    <w:uiPriority w:val="59"/>
    <w:rsid w:val="00E0423D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0423D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73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0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2016-11-25T10:12:00Z</dcterms:created>
  <dcterms:modified xsi:type="dcterms:W3CDTF">2019-10-16T14:00:00Z</dcterms:modified>
</cp:coreProperties>
</file>